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2F5" w:rsidRPr="001E3980" w:rsidRDefault="009F59B1" w:rsidP="00025095">
      <w:pPr>
        <w:spacing w:before="100" w:beforeAutospacing="1" w:after="100" w:afterAutospacing="1" w:line="360" w:lineRule="auto"/>
        <w:jc w:val="center"/>
        <w:rPr>
          <w:rFonts w:cstheme="minorHAnsi"/>
          <w:b/>
        </w:rPr>
      </w:pPr>
      <w:proofErr w:type="spellStart"/>
      <w:r>
        <w:rPr>
          <w:rFonts w:cstheme="minorHAnsi"/>
        </w:rPr>
        <w:t>Westburn</w:t>
      </w:r>
      <w:proofErr w:type="spellEnd"/>
      <w:r>
        <w:rPr>
          <w:rFonts w:cstheme="minorHAnsi"/>
        </w:rPr>
        <w:t xml:space="preserve"> Medical Group LLP</w:t>
      </w:r>
    </w:p>
    <w:p w:rsidR="008672F5" w:rsidRPr="001E3980" w:rsidRDefault="00E63D05" w:rsidP="00E63D05">
      <w:pPr>
        <w:tabs>
          <w:tab w:val="center" w:pos="4680"/>
          <w:tab w:val="left" w:pos="6159"/>
        </w:tabs>
        <w:spacing w:before="100" w:beforeAutospacing="1" w:after="100" w:afterAutospacing="1" w:line="360" w:lineRule="auto"/>
        <w:rPr>
          <w:rFonts w:cstheme="minorHAnsi"/>
          <w:b/>
        </w:rPr>
      </w:pPr>
      <w:r w:rsidRPr="001E3980">
        <w:rPr>
          <w:rFonts w:cstheme="minorHAnsi"/>
          <w:b/>
        </w:rPr>
        <w:tab/>
      </w:r>
      <w:r w:rsidR="008672F5" w:rsidRPr="001E3980">
        <w:rPr>
          <w:rFonts w:cstheme="minorHAnsi"/>
          <w:b/>
        </w:rPr>
        <w:t>Privacy notice</w:t>
      </w:r>
      <w:r w:rsidRPr="001E3980">
        <w:rPr>
          <w:rFonts w:cstheme="minorHAnsi"/>
          <w:b/>
        </w:rPr>
        <w:tab/>
      </w:r>
    </w:p>
    <w:p w:rsidR="00DA33DE" w:rsidRPr="001E3980" w:rsidRDefault="00E45C1F" w:rsidP="00DA33DE">
      <w:pPr>
        <w:jc w:val="center"/>
        <w:rPr>
          <w:rFonts w:cstheme="minorHAnsi"/>
          <w:b/>
        </w:rPr>
      </w:pPr>
      <w:r>
        <w:rPr>
          <w:rFonts w:cstheme="minorHAnsi"/>
          <w:b/>
        </w:rPr>
        <w:t xml:space="preserve">Use of </w:t>
      </w:r>
      <w:proofErr w:type="spellStart"/>
      <w:r>
        <w:rPr>
          <w:rFonts w:cstheme="minorHAnsi"/>
          <w:b/>
        </w:rPr>
        <w:t>iGPR</w:t>
      </w:r>
      <w:proofErr w:type="spellEnd"/>
      <w:r>
        <w:rPr>
          <w:rFonts w:cstheme="minorHAnsi"/>
          <w:b/>
        </w:rPr>
        <w:t xml:space="preserve"> by </w:t>
      </w:r>
      <w:proofErr w:type="spellStart"/>
      <w:r w:rsidR="009F59B1">
        <w:rPr>
          <w:rFonts w:cstheme="minorHAnsi"/>
        </w:rPr>
        <w:t>Westburn</w:t>
      </w:r>
      <w:proofErr w:type="spellEnd"/>
      <w:r w:rsidR="009F59B1">
        <w:rPr>
          <w:rFonts w:cstheme="minorHAnsi"/>
        </w:rPr>
        <w:t xml:space="preserve"> Medical Group LLP</w:t>
      </w:r>
    </w:p>
    <w:p w:rsidR="00ED6E7C" w:rsidRPr="001E3980" w:rsidRDefault="008672F5" w:rsidP="00025095">
      <w:pPr>
        <w:spacing w:before="100" w:beforeAutospacing="1" w:after="100" w:afterAutospacing="1" w:line="360" w:lineRule="auto"/>
        <w:rPr>
          <w:rFonts w:cstheme="minorHAnsi"/>
          <w:b/>
        </w:rPr>
      </w:pPr>
      <w:r w:rsidRPr="001E3980">
        <w:rPr>
          <w:rFonts w:cstheme="minorHAnsi"/>
          <w:b/>
        </w:rPr>
        <w:t>What is happening?</w:t>
      </w:r>
    </w:p>
    <w:p w:rsidR="00E45C1F" w:rsidRDefault="009F59B1" w:rsidP="00025095">
      <w:pPr>
        <w:spacing w:before="100" w:beforeAutospacing="1" w:after="100" w:afterAutospacing="1" w:line="360" w:lineRule="auto"/>
        <w:rPr>
          <w:rFonts w:cstheme="minorHAnsi"/>
        </w:rPr>
      </w:pPr>
      <w:proofErr w:type="spellStart"/>
      <w:r>
        <w:rPr>
          <w:rFonts w:cstheme="minorHAnsi"/>
        </w:rPr>
        <w:t>Westburn</w:t>
      </w:r>
      <w:proofErr w:type="spellEnd"/>
      <w:r>
        <w:rPr>
          <w:rFonts w:cstheme="minorHAnsi"/>
        </w:rPr>
        <w:t xml:space="preserve"> Medical Group LLP</w:t>
      </w:r>
      <w:r>
        <w:rPr>
          <w:rFonts w:cstheme="minorHAnsi"/>
          <w:b/>
        </w:rPr>
        <w:t xml:space="preserve"> </w:t>
      </w:r>
      <w:r w:rsidR="00E45C1F">
        <w:rPr>
          <w:rFonts w:cstheme="minorHAnsi"/>
        </w:rPr>
        <w:t xml:space="preserve">are using software from a </w:t>
      </w:r>
      <w:r w:rsidR="00B04E0E">
        <w:rPr>
          <w:rFonts w:cstheme="minorHAnsi"/>
        </w:rPr>
        <w:t xml:space="preserve">company called </w:t>
      </w:r>
      <w:proofErr w:type="spellStart"/>
      <w:r w:rsidR="00B04E0E">
        <w:rPr>
          <w:rFonts w:cstheme="minorHAnsi"/>
        </w:rPr>
        <w:t>iGPR</w:t>
      </w:r>
      <w:proofErr w:type="spellEnd"/>
      <w:r w:rsidR="00B04E0E">
        <w:rPr>
          <w:rFonts w:cstheme="minorHAnsi"/>
        </w:rPr>
        <w:t xml:space="preserve"> to process requests from people for access to their own personal data (known as data subject access requests) and formal requests from insurance companies for medical reports.</w:t>
      </w:r>
    </w:p>
    <w:p w:rsidR="00B04E0E" w:rsidRDefault="00B04E0E" w:rsidP="00025095">
      <w:pPr>
        <w:spacing w:before="100" w:beforeAutospacing="1" w:after="100" w:afterAutospacing="1" w:line="360" w:lineRule="auto"/>
        <w:rPr>
          <w:rFonts w:cstheme="minorHAnsi"/>
        </w:rPr>
      </w:pPr>
      <w:r>
        <w:rPr>
          <w:rFonts w:cstheme="minorHAnsi"/>
        </w:rPr>
        <w:t xml:space="preserve">This is work we have always done, but </w:t>
      </w:r>
      <w:proofErr w:type="spellStart"/>
      <w:r>
        <w:rPr>
          <w:rFonts w:cstheme="minorHAnsi"/>
        </w:rPr>
        <w:t>iGPR’s</w:t>
      </w:r>
      <w:proofErr w:type="spellEnd"/>
      <w:r>
        <w:rPr>
          <w:rFonts w:cstheme="minorHAnsi"/>
        </w:rPr>
        <w:t xml:space="preserve"> software allows us to do it more efficiently and to complete requests by legal deadlines.</w:t>
      </w:r>
    </w:p>
    <w:p w:rsidR="00B04E0E" w:rsidRDefault="00B04E0E" w:rsidP="00025095">
      <w:pPr>
        <w:spacing w:before="100" w:beforeAutospacing="1" w:after="100" w:afterAutospacing="1" w:line="360" w:lineRule="auto"/>
        <w:rPr>
          <w:rFonts w:cstheme="minorHAnsi"/>
        </w:rPr>
      </w:pPr>
      <w:r>
        <w:rPr>
          <w:rFonts w:cstheme="minorHAnsi"/>
        </w:rPr>
        <w:t xml:space="preserve">Our use </w:t>
      </w:r>
      <w:proofErr w:type="spellStart"/>
      <w:r>
        <w:rPr>
          <w:rFonts w:cstheme="minorHAnsi"/>
        </w:rPr>
        <w:t>iGPR</w:t>
      </w:r>
      <w:proofErr w:type="spellEnd"/>
      <w:r>
        <w:rPr>
          <w:rFonts w:cstheme="minorHAnsi"/>
        </w:rPr>
        <w:t xml:space="preserve"> does not change your medical records, or how you interact with our staff. This is a tool we have purchased to help us process these requests.</w:t>
      </w:r>
    </w:p>
    <w:p w:rsidR="00B04E0E" w:rsidRPr="00E45C1F" w:rsidRDefault="00B04E0E" w:rsidP="00025095">
      <w:pPr>
        <w:spacing w:before="100" w:beforeAutospacing="1" w:after="100" w:afterAutospacing="1" w:line="360" w:lineRule="auto"/>
        <w:rPr>
          <w:rFonts w:cstheme="minorHAnsi"/>
        </w:rPr>
      </w:pPr>
      <w:r>
        <w:rPr>
          <w:rFonts w:cstheme="minorHAnsi"/>
        </w:rPr>
        <w:t xml:space="preserve">At present we are using software installed on our systems locally. We are not sending any of your data to </w:t>
      </w:r>
      <w:proofErr w:type="spellStart"/>
      <w:r>
        <w:rPr>
          <w:rFonts w:cstheme="minorHAnsi"/>
        </w:rPr>
        <w:t>iGPR</w:t>
      </w:r>
      <w:proofErr w:type="spellEnd"/>
      <w:r>
        <w:rPr>
          <w:rFonts w:cstheme="minorHAnsi"/>
        </w:rPr>
        <w:t xml:space="preserve">. If we ever choose to take additional services from </w:t>
      </w:r>
      <w:proofErr w:type="spellStart"/>
      <w:r>
        <w:rPr>
          <w:rFonts w:cstheme="minorHAnsi"/>
        </w:rPr>
        <w:t>iGPR</w:t>
      </w:r>
      <w:proofErr w:type="spellEnd"/>
      <w:r>
        <w:rPr>
          <w:rFonts w:cstheme="minorHAnsi"/>
        </w:rPr>
        <w:t xml:space="preserve"> we will update this privacy notice to keep you informed.</w:t>
      </w:r>
    </w:p>
    <w:p w:rsidR="00ED6E7C" w:rsidRPr="001E3980" w:rsidRDefault="00FD77C9" w:rsidP="00025095">
      <w:pPr>
        <w:spacing w:before="100" w:beforeAutospacing="1" w:after="100" w:afterAutospacing="1" w:line="360" w:lineRule="auto"/>
        <w:rPr>
          <w:rFonts w:cstheme="minorHAnsi"/>
          <w:b/>
        </w:rPr>
      </w:pPr>
      <w:r w:rsidRPr="001E3980">
        <w:rPr>
          <w:rFonts w:cstheme="minorHAnsi"/>
          <w:b/>
        </w:rPr>
        <w:t>Personal data</w:t>
      </w:r>
      <w:r w:rsidR="00822F63" w:rsidRPr="001E3980">
        <w:rPr>
          <w:rFonts w:cstheme="minorHAnsi"/>
          <w:b/>
        </w:rPr>
        <w:t xml:space="preserve"> and special categories of personal data</w:t>
      </w:r>
    </w:p>
    <w:p w:rsidR="00A01AA8" w:rsidRDefault="00B04E0E" w:rsidP="00025095">
      <w:pPr>
        <w:spacing w:before="100" w:beforeAutospacing="1" w:after="100" w:afterAutospacing="1" w:line="360" w:lineRule="auto"/>
        <w:rPr>
          <w:rFonts w:cstheme="minorHAnsi"/>
        </w:rPr>
      </w:pPr>
      <w:r>
        <w:rPr>
          <w:rFonts w:cstheme="minorHAnsi"/>
        </w:rPr>
        <w:t xml:space="preserve">To process </w:t>
      </w:r>
      <w:r w:rsidR="003236F7">
        <w:rPr>
          <w:rFonts w:cstheme="minorHAnsi"/>
        </w:rPr>
        <w:t>data subject access requests and insurance reports we do process your personal information such as your name, CHI number, address, contact information, date of birth etc. We also process special categories of your personal information. This is primarily your health data, but where relevant to your health we may also have information about your religious or other similar beliefs, your sex life or sexual orientation, or your racial or ethnic origin. We may also have your genetic information in our records.</w:t>
      </w:r>
    </w:p>
    <w:p w:rsidR="003236F7" w:rsidRPr="001E3980" w:rsidRDefault="003236F7" w:rsidP="00025095">
      <w:pPr>
        <w:spacing w:before="100" w:beforeAutospacing="1" w:after="100" w:afterAutospacing="1" w:line="360" w:lineRule="auto"/>
        <w:rPr>
          <w:rFonts w:cstheme="minorHAnsi"/>
        </w:rPr>
      </w:pPr>
      <w:r>
        <w:rPr>
          <w:rFonts w:cstheme="minorHAnsi"/>
        </w:rPr>
        <w:t xml:space="preserve">If we provide access to your information or you make a request via </w:t>
      </w:r>
      <w:proofErr w:type="spellStart"/>
      <w:r>
        <w:rPr>
          <w:rFonts w:cstheme="minorHAnsi"/>
        </w:rPr>
        <w:t>iGPR</w:t>
      </w:r>
      <w:proofErr w:type="spellEnd"/>
      <w:r>
        <w:rPr>
          <w:rFonts w:cstheme="minorHAnsi"/>
        </w:rPr>
        <w:t xml:space="preserve"> you will be asked to use your name, email address and date of birth to log into the system.</w:t>
      </w:r>
    </w:p>
    <w:p w:rsidR="00FD77C9" w:rsidRPr="001E3980" w:rsidRDefault="00FD77C9" w:rsidP="00025095">
      <w:pPr>
        <w:spacing w:before="100" w:beforeAutospacing="1" w:after="100" w:afterAutospacing="1" w:line="360" w:lineRule="auto"/>
        <w:rPr>
          <w:rFonts w:cstheme="minorHAnsi"/>
          <w:b/>
        </w:rPr>
      </w:pPr>
      <w:r w:rsidRPr="001E3980">
        <w:rPr>
          <w:rFonts w:cstheme="minorHAnsi"/>
          <w:b/>
        </w:rPr>
        <w:t>Data controller</w:t>
      </w:r>
    </w:p>
    <w:p w:rsidR="00286F08" w:rsidRPr="00286F08" w:rsidRDefault="003236F7" w:rsidP="00025095">
      <w:pPr>
        <w:spacing w:before="100" w:beforeAutospacing="1" w:after="100" w:afterAutospacing="1" w:line="360" w:lineRule="auto"/>
        <w:rPr>
          <w:rFonts w:cstheme="minorHAnsi"/>
        </w:rPr>
      </w:pPr>
      <w:r>
        <w:rPr>
          <w:rFonts w:cstheme="minorHAnsi"/>
        </w:rPr>
        <w:lastRenderedPageBreak/>
        <w:t xml:space="preserve">We remain the data controller for your information. </w:t>
      </w:r>
      <w:proofErr w:type="spellStart"/>
      <w:proofErr w:type="gramStart"/>
      <w:r>
        <w:rPr>
          <w:rFonts w:cstheme="minorHAnsi"/>
        </w:rPr>
        <w:t>iGPR</w:t>
      </w:r>
      <w:proofErr w:type="spellEnd"/>
      <w:proofErr w:type="gramEnd"/>
      <w:r>
        <w:rPr>
          <w:rFonts w:cstheme="minorHAnsi"/>
        </w:rPr>
        <w:t xml:space="preserve"> are our data processor and this is defined in the license agreement we agreed to when choosing to use their software.</w:t>
      </w:r>
    </w:p>
    <w:p w:rsidR="00FD77C9" w:rsidRPr="001E3980" w:rsidRDefault="00025095" w:rsidP="00025095">
      <w:pPr>
        <w:spacing w:before="100" w:beforeAutospacing="1" w:after="100" w:afterAutospacing="1" w:line="360" w:lineRule="auto"/>
        <w:rPr>
          <w:rFonts w:cstheme="minorHAnsi"/>
          <w:b/>
        </w:rPr>
      </w:pPr>
      <w:r w:rsidRPr="001E3980">
        <w:rPr>
          <w:rFonts w:cstheme="minorHAnsi"/>
          <w:b/>
        </w:rPr>
        <w:t>L</w:t>
      </w:r>
      <w:r w:rsidR="00FD77C9" w:rsidRPr="001E3980">
        <w:rPr>
          <w:rFonts w:cstheme="minorHAnsi"/>
          <w:b/>
        </w:rPr>
        <w:t>awful processing</w:t>
      </w:r>
    </w:p>
    <w:p w:rsidR="00D4488A" w:rsidRDefault="00D4488A" w:rsidP="00025095">
      <w:pPr>
        <w:spacing w:before="100" w:beforeAutospacing="1" w:after="100" w:afterAutospacing="1" w:line="360" w:lineRule="auto"/>
        <w:rPr>
          <w:rFonts w:cstheme="minorHAnsi"/>
          <w:shd w:val="clear" w:color="auto" w:fill="FFFFFF"/>
        </w:rPr>
      </w:pPr>
      <w:r w:rsidRPr="001E3980">
        <w:rPr>
          <w:rFonts w:cstheme="minorHAnsi"/>
          <w:shd w:val="clear" w:color="auto" w:fill="FFFFFF"/>
        </w:rPr>
        <w:t xml:space="preserve">The </w:t>
      </w:r>
      <w:r w:rsidR="00182BE4" w:rsidRPr="001E3980">
        <w:rPr>
          <w:rFonts w:cstheme="minorHAnsi"/>
          <w:shd w:val="clear" w:color="auto" w:fill="FFFFFF"/>
        </w:rPr>
        <w:t>processing of your</w:t>
      </w:r>
      <w:r w:rsidRPr="001E3980">
        <w:rPr>
          <w:rFonts w:cstheme="minorHAnsi"/>
          <w:shd w:val="clear" w:color="auto" w:fill="FFFFFF"/>
        </w:rPr>
        <w:t xml:space="preserve"> data is further to </w:t>
      </w:r>
      <w:r w:rsidR="003236F7">
        <w:rPr>
          <w:rFonts w:cstheme="minorHAnsi"/>
          <w:shd w:val="clear" w:color="auto" w:fill="FFFFFF"/>
        </w:rPr>
        <w:t>our</w:t>
      </w:r>
      <w:r w:rsidRPr="001E3980">
        <w:rPr>
          <w:rFonts w:cstheme="minorHAnsi"/>
          <w:shd w:val="clear" w:color="auto" w:fill="FFFFFF"/>
        </w:rPr>
        <w:t xml:space="preserve"> official authority and a task in the public interest (</w:t>
      </w:r>
      <w:proofErr w:type="spellStart"/>
      <w:r w:rsidR="00452867">
        <w:rPr>
          <w:rFonts w:cstheme="minorHAnsi"/>
          <w:shd w:val="clear" w:color="auto" w:fill="FFFFFF"/>
        </w:rPr>
        <w:t>ie</w:t>
      </w:r>
      <w:proofErr w:type="spellEnd"/>
      <w:r w:rsidRPr="001E3980">
        <w:rPr>
          <w:rFonts w:cstheme="minorHAnsi"/>
          <w:shd w:val="clear" w:color="auto" w:fill="FFFFFF"/>
        </w:rPr>
        <w:t xml:space="preserve"> </w:t>
      </w:r>
      <w:r w:rsidR="003236F7">
        <w:rPr>
          <w:rFonts w:cstheme="minorHAnsi"/>
          <w:shd w:val="clear" w:color="auto" w:fill="FFFFFF"/>
        </w:rPr>
        <w:t>responding to requests for information</w:t>
      </w:r>
      <w:r w:rsidRPr="001E3980">
        <w:rPr>
          <w:rFonts w:cstheme="minorHAnsi"/>
          <w:shd w:val="clear" w:color="auto" w:fill="FFFFFF"/>
        </w:rPr>
        <w:t xml:space="preserve">). </w:t>
      </w:r>
      <w:r w:rsidR="00452867">
        <w:rPr>
          <w:rFonts w:cstheme="minorHAnsi"/>
          <w:shd w:val="clear" w:color="auto" w:fill="FFFFFF"/>
        </w:rPr>
        <w:t>The processing of your health data in this way is lawful for the</w:t>
      </w:r>
      <w:r w:rsidRPr="001E3980">
        <w:rPr>
          <w:rFonts w:cstheme="minorHAnsi"/>
          <w:shd w:val="clear" w:color="auto" w:fill="FFFFFF"/>
        </w:rPr>
        <w:t xml:space="preserve"> purposes of the management of the health and social care system.</w:t>
      </w:r>
    </w:p>
    <w:p w:rsidR="00FD77C9" w:rsidRPr="001E3980" w:rsidRDefault="00D4488A" w:rsidP="00025095">
      <w:pPr>
        <w:spacing w:before="100" w:beforeAutospacing="1" w:after="100" w:afterAutospacing="1" w:line="360" w:lineRule="auto"/>
        <w:rPr>
          <w:rFonts w:cstheme="minorHAnsi"/>
          <w:b/>
          <w:shd w:val="clear" w:color="auto" w:fill="FFFFFF"/>
        </w:rPr>
      </w:pPr>
      <w:r w:rsidRPr="001E3980">
        <w:rPr>
          <w:rFonts w:cstheme="minorHAnsi"/>
          <w:b/>
          <w:shd w:val="clear" w:color="auto" w:fill="FFFFFF"/>
        </w:rPr>
        <w:t>Y</w:t>
      </w:r>
      <w:r w:rsidR="00FD77C9" w:rsidRPr="001E3980">
        <w:rPr>
          <w:rFonts w:cstheme="minorHAnsi"/>
          <w:b/>
        </w:rPr>
        <w:t>our rights</w:t>
      </w:r>
    </w:p>
    <w:p w:rsidR="00DA0829" w:rsidRDefault="00262BBD" w:rsidP="00025095">
      <w:pPr>
        <w:spacing w:before="100" w:beforeAutospacing="1" w:after="100" w:afterAutospacing="1" w:line="360" w:lineRule="auto"/>
        <w:rPr>
          <w:rFonts w:cstheme="minorHAnsi"/>
        </w:rPr>
      </w:pPr>
      <w:r w:rsidRPr="001E3980">
        <w:rPr>
          <w:rFonts w:cstheme="minorHAnsi"/>
        </w:rPr>
        <w:t>If you wish to update</w:t>
      </w:r>
      <w:r w:rsidR="00FD77C9" w:rsidRPr="001E3980">
        <w:rPr>
          <w:rFonts w:cstheme="minorHAnsi"/>
        </w:rPr>
        <w:t xml:space="preserve">, access, erase, or limit </w:t>
      </w:r>
      <w:r w:rsidR="00250D42" w:rsidRPr="001E3980">
        <w:rPr>
          <w:rFonts w:cstheme="minorHAnsi"/>
        </w:rPr>
        <w:t xml:space="preserve">or complain about </w:t>
      </w:r>
      <w:r w:rsidR="00FD77C9" w:rsidRPr="001E3980">
        <w:rPr>
          <w:rFonts w:cstheme="minorHAnsi"/>
        </w:rPr>
        <w:t xml:space="preserve">the use of your </w:t>
      </w:r>
      <w:r w:rsidR="00250D42" w:rsidRPr="001E3980">
        <w:rPr>
          <w:rFonts w:cstheme="minorHAnsi"/>
        </w:rPr>
        <w:t>personal data</w:t>
      </w:r>
      <w:r w:rsidR="00FD77C9" w:rsidRPr="001E3980">
        <w:rPr>
          <w:rFonts w:cstheme="minorHAnsi"/>
        </w:rPr>
        <w:t xml:space="preserve"> p</w:t>
      </w:r>
      <w:r w:rsidR="00250D42" w:rsidRPr="001E3980">
        <w:rPr>
          <w:rFonts w:cstheme="minorHAnsi"/>
        </w:rPr>
        <w:t xml:space="preserve">lease let </w:t>
      </w:r>
      <w:r w:rsidR="003236F7">
        <w:rPr>
          <w:rFonts w:cstheme="minorHAnsi"/>
        </w:rPr>
        <w:t>us know by c</w:t>
      </w:r>
      <w:r w:rsidR="009F59B1">
        <w:rPr>
          <w:rFonts w:cstheme="minorHAnsi"/>
        </w:rPr>
        <w:t xml:space="preserve">ontacting </w:t>
      </w:r>
      <w:proofErr w:type="spellStart"/>
      <w:r w:rsidR="009F59B1">
        <w:rPr>
          <w:rFonts w:cstheme="minorHAnsi"/>
        </w:rPr>
        <w:t>Westburn</w:t>
      </w:r>
      <w:proofErr w:type="spellEnd"/>
      <w:r w:rsidR="009F59B1">
        <w:rPr>
          <w:rFonts w:cstheme="minorHAnsi"/>
        </w:rPr>
        <w:t xml:space="preserve"> Medical Group LLP</w:t>
      </w:r>
      <w:r w:rsidR="009F59B1">
        <w:rPr>
          <w:rFonts w:cstheme="minorHAnsi"/>
        </w:rPr>
        <w:t>.</w:t>
      </w:r>
      <w:bookmarkStart w:id="0" w:name="_GoBack"/>
      <w:bookmarkEnd w:id="0"/>
    </w:p>
    <w:p w:rsidR="00D4488A" w:rsidRPr="001E3980" w:rsidRDefault="003236F7" w:rsidP="00025095">
      <w:pPr>
        <w:spacing w:before="100" w:beforeAutospacing="1" w:after="100" w:afterAutospacing="1" w:line="360" w:lineRule="auto"/>
        <w:rPr>
          <w:rFonts w:cstheme="minorHAnsi"/>
        </w:rPr>
      </w:pPr>
      <w:r>
        <w:rPr>
          <w:rFonts w:cstheme="minorHAnsi"/>
        </w:rPr>
        <w:t xml:space="preserve">We take our Data Protection Officer (DPO) services from NHS Grampian. You can contact our DPO </w:t>
      </w:r>
      <w:r>
        <w:rPr>
          <w:rFonts w:cstheme="minorHAnsi"/>
          <w:shd w:val="clear" w:color="auto" w:fill="FFFFFF"/>
        </w:rPr>
        <w:t xml:space="preserve">via </w:t>
      </w:r>
      <w:hyperlink r:id="rId6" w:history="1">
        <w:r w:rsidRPr="003B3EE8">
          <w:rPr>
            <w:rStyle w:val="Hyperlink"/>
            <w:rFonts w:cstheme="minorHAnsi"/>
            <w:shd w:val="clear" w:color="auto" w:fill="FFFFFF"/>
          </w:rPr>
          <w:t>gram.infogovernance@nhs.scot</w:t>
        </w:r>
      </w:hyperlink>
      <w:r>
        <w:rPr>
          <w:rFonts w:cstheme="minorHAnsi"/>
          <w:shd w:val="clear" w:color="auto" w:fill="FFFFFF"/>
        </w:rPr>
        <w:t xml:space="preserve"> </w:t>
      </w:r>
      <w:r w:rsidR="00743089" w:rsidRPr="001E3980">
        <w:rPr>
          <w:rFonts w:cstheme="minorHAnsi"/>
          <w:shd w:val="clear" w:color="auto" w:fill="FFFFFF"/>
        </w:rPr>
        <w:t>or 01224 551549</w:t>
      </w:r>
      <w:r w:rsidR="00C242C9">
        <w:rPr>
          <w:rFonts w:cstheme="minorHAnsi"/>
        </w:rPr>
        <w:t xml:space="preserve">. </w:t>
      </w:r>
      <w:r w:rsidR="00FD77C9" w:rsidRPr="001E3980">
        <w:rPr>
          <w:rFonts w:cstheme="minorHAnsi"/>
        </w:rPr>
        <w:t>You may also wish to contact the In</w:t>
      </w:r>
      <w:r w:rsidR="00250D42" w:rsidRPr="001E3980">
        <w:rPr>
          <w:rFonts w:cstheme="minorHAnsi"/>
        </w:rPr>
        <w:t xml:space="preserve">formation Commissioner’s Office - </w:t>
      </w:r>
      <w:hyperlink r:id="rId7" w:history="1">
        <w:r w:rsidR="00C925A2" w:rsidRPr="001E3980">
          <w:rPr>
            <w:rStyle w:val="Hyperlink"/>
            <w:rFonts w:cstheme="minorHAnsi"/>
            <w:color w:val="auto"/>
          </w:rPr>
          <w:t>https://ico.org.uk/your-data-matters/raising-concerns/</w:t>
        </w:r>
      </w:hyperlink>
      <w:r w:rsidR="00D4488A" w:rsidRPr="001E3980">
        <w:rPr>
          <w:rFonts w:cstheme="minorHAnsi"/>
        </w:rPr>
        <w:t xml:space="preserve"> or seek to enforce your</w:t>
      </w:r>
      <w:r w:rsidR="00E2776F" w:rsidRPr="001E3980">
        <w:rPr>
          <w:rFonts w:cstheme="minorHAnsi"/>
        </w:rPr>
        <w:t xml:space="preserve"> rights through judicial remedy.</w:t>
      </w:r>
    </w:p>
    <w:sectPr w:rsidR="00D4488A" w:rsidRPr="001E3980">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70B" w:rsidRDefault="00AF070B" w:rsidP="00ED6E7C">
      <w:pPr>
        <w:spacing w:after="0" w:line="240" w:lineRule="auto"/>
      </w:pPr>
      <w:r>
        <w:separator/>
      </w:r>
    </w:p>
  </w:endnote>
  <w:endnote w:type="continuationSeparator" w:id="0">
    <w:p w:rsidR="00AF070B" w:rsidRDefault="00AF070B" w:rsidP="00ED6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095" w:rsidRDefault="00025095">
    <w:pPr>
      <w:pStyle w:val="Footer"/>
    </w:pPr>
    <w:r>
      <w:rPr>
        <w:noProof/>
        <w:lang w:eastAsia="en-GB"/>
      </w:rPr>
      <mc:AlternateContent>
        <mc:Choice Requires="wps">
          <w:drawing>
            <wp:anchor distT="0" distB="0" distL="114300" distR="114300" simplePos="0" relativeHeight="251662336" behindDoc="0" locked="0" layoutInCell="0" allowOverlap="1" wp14:anchorId="3B4C9802" wp14:editId="4796F1FC">
              <wp:simplePos x="0" y="0"/>
              <wp:positionH relativeFrom="page">
                <wp:posOffset>0</wp:posOffset>
              </wp:positionH>
              <wp:positionV relativeFrom="page">
                <wp:posOffset>9615170</wp:posOffset>
              </wp:positionV>
              <wp:extent cx="7772400" cy="252095"/>
              <wp:effectExtent l="0" t="0" r="0" b="14605"/>
              <wp:wrapNone/>
              <wp:docPr id="7" name="MSIPCM669144fd9081867dddcff15d" descr="{&quot;HashCode&quot;:37342048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25095" w:rsidRPr="00025095" w:rsidRDefault="00025095" w:rsidP="00025095">
                          <w:pPr>
                            <w:spacing w:after="0"/>
                            <w:rPr>
                              <w:rFonts w:ascii="Arial" w:hAnsi="Arial" w:cs="Arial"/>
                              <w:color w:val="000000"/>
                              <w:sz w:val="24"/>
                            </w:rPr>
                          </w:pPr>
                          <w:r w:rsidRPr="00025095">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B4C9802" id="_x0000_t202" coordsize="21600,21600" o:spt="202" path="m,l,21600r21600,l21600,xe">
              <v:stroke joinstyle="miter"/>
              <v:path gradientshapeok="t" o:connecttype="rect"/>
            </v:shapetype>
            <v:shape id="MSIPCM669144fd9081867dddcff15d" o:spid="_x0000_s1028" type="#_x0000_t202" alt="{&quot;HashCode&quot;:373420488,&quot;Height&quot;:792.0,&quot;Width&quot;:612.0,&quot;Placement&quot;:&quot;Footer&quot;,&quot;Index&quot;:&quot;Primary&quot;,&quot;Section&quot;:1,&quot;Top&quot;:0.0,&quot;Left&quot;:0.0}" style="position:absolute;margin-left:0;margin-top:757.1pt;width:612pt;height:19.8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" o:allowincell="f" filled="f" stroked="f" strokeweight=".5pt">
              <v:textbox inset="20pt,0,,0">
                <w:txbxContent>
                  <w:p w:rsidR="00025095" w:rsidRPr="00025095" w:rsidRDefault="00025095" w:rsidP="00025095">
                    <w:pPr>
                      <w:spacing w:after="0"/>
                      <w:rPr>
                        <w:rFonts w:ascii="Arial" w:hAnsi="Arial" w:cs="Arial"/>
                        <w:color w:val="000000"/>
                        <w:sz w:val="24"/>
                      </w:rPr>
                    </w:pPr>
                    <w:r w:rsidRPr="00025095">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70B" w:rsidRDefault="00AF070B" w:rsidP="00ED6E7C">
      <w:pPr>
        <w:spacing w:after="0" w:line="240" w:lineRule="auto"/>
      </w:pPr>
      <w:r>
        <w:separator/>
      </w:r>
    </w:p>
  </w:footnote>
  <w:footnote w:type="continuationSeparator" w:id="0">
    <w:p w:rsidR="00AF070B" w:rsidRDefault="00AF070B" w:rsidP="00ED6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542"/>
      <w:gridCol w:w="2692"/>
    </w:tblGrid>
    <w:tr w:rsidR="00ED6E7C" w:rsidTr="00096B94">
      <w:tc>
        <w:tcPr>
          <w:tcW w:w="3116" w:type="dxa"/>
        </w:tcPr>
        <w:p w:rsidR="00ED6E7C" w:rsidRDefault="00ED6E7C" w:rsidP="00ED6E7C">
          <w:pPr>
            <w:spacing w:before="100" w:beforeAutospacing="1" w:after="100" w:afterAutospacing="1" w:line="360" w:lineRule="auto"/>
            <w:rPr>
              <w:rFonts w:cstheme="minorHAnsi"/>
              <w:b/>
            </w:rPr>
          </w:pPr>
        </w:p>
      </w:tc>
      <w:tc>
        <w:tcPr>
          <w:tcW w:w="3542" w:type="dxa"/>
        </w:tcPr>
        <w:p w:rsidR="00ED6E7C" w:rsidRDefault="00ED6E7C" w:rsidP="00ED6E7C">
          <w:pPr>
            <w:jc w:val="center"/>
            <w:rPr>
              <w:rFonts w:cstheme="minorHAnsi"/>
              <w:b/>
            </w:rPr>
          </w:pPr>
        </w:p>
      </w:tc>
      <w:tc>
        <w:tcPr>
          <w:tcW w:w="2692" w:type="dxa"/>
        </w:tcPr>
        <w:p w:rsidR="00ED6E7C" w:rsidRDefault="00ED6E7C" w:rsidP="00ED6E7C">
          <w:pPr>
            <w:spacing w:before="100" w:beforeAutospacing="1" w:after="100" w:afterAutospacing="1" w:line="360" w:lineRule="auto"/>
            <w:jc w:val="right"/>
            <w:rPr>
              <w:rFonts w:cstheme="minorHAnsi"/>
              <w:b/>
            </w:rPr>
          </w:pPr>
        </w:p>
      </w:tc>
    </w:tr>
  </w:tbl>
  <w:p w:rsidR="00ED6E7C" w:rsidRDefault="00025095" w:rsidP="00ED6E7C">
    <w:pPr>
      <w:pStyle w:val="Header"/>
    </w:pPr>
    <w:r>
      <w:rPr>
        <w:noProof/>
        <w:lang w:eastAsia="en-GB"/>
      </w:rPr>
      <mc:AlternateContent>
        <mc:Choice Requires="wps">
          <w:drawing>
            <wp:anchor distT="0" distB="0" distL="114300" distR="114300" simplePos="0" relativeHeight="251661312" behindDoc="0" locked="0" layoutInCell="0" allowOverlap="1" wp14:anchorId="4BE54D69" wp14:editId="40F7D069">
              <wp:simplePos x="0" y="0"/>
              <wp:positionH relativeFrom="page">
                <wp:posOffset>0</wp:posOffset>
              </wp:positionH>
              <wp:positionV relativeFrom="page">
                <wp:posOffset>190500</wp:posOffset>
              </wp:positionV>
              <wp:extent cx="7772400" cy="252095"/>
              <wp:effectExtent l="0" t="0" r="0" b="14605"/>
              <wp:wrapNone/>
              <wp:docPr id="6" name="MSIPCM7bee4b589256d3c92471f603" descr="{&quot;HashCode&quot;:349282919,&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25095" w:rsidRPr="00025095" w:rsidRDefault="00025095" w:rsidP="00025095">
                          <w:pPr>
                            <w:spacing w:after="0"/>
                            <w:rPr>
                              <w:rFonts w:ascii="Arial" w:hAnsi="Arial" w:cs="Arial"/>
                              <w:color w:val="000000"/>
                              <w:sz w:val="24"/>
                            </w:rPr>
                          </w:pPr>
                          <w:r w:rsidRPr="00025095">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BE54D69" id="_x0000_t202" coordsize="21600,21600" o:spt="202" path="m,l,21600r21600,l21600,xe">
              <v:stroke joinstyle="miter"/>
              <v:path gradientshapeok="t" o:connecttype="rect"/>
            </v:shapetype>
            <v:shape id="MSIPCM7bee4b589256d3c92471f603" o:spid="_x0000_s1026" type="#_x0000_t202" alt="{&quot;HashCode&quot;:349282919,&quot;Height&quot;:792.0,&quot;Width&quot;:612.0,&quot;Placement&quot;:&quot;Header&quot;,&quot;Index&quot;:&quot;Primary&quot;,&quot;Section&quot;:1,&quot;Top&quot;:0.0,&quot;Left&quot;:0.0}" style="position:absolute;margin-left:0;margin-top:15pt;width:612pt;height:19.8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" o:allowincell="f" filled="f" stroked="f" strokeweight=".5pt">
              <v:textbox inset="20pt,0,,0">
                <w:txbxContent>
                  <w:p w:rsidR="00025095" w:rsidRPr="00025095" w:rsidRDefault="00025095" w:rsidP="00025095">
                    <w:pPr>
                      <w:spacing w:after="0"/>
                      <w:rPr>
                        <w:rFonts w:ascii="Arial" w:hAnsi="Arial" w:cs="Arial"/>
                        <w:color w:val="000000"/>
                        <w:sz w:val="24"/>
                      </w:rPr>
                    </w:pPr>
                    <w:r w:rsidRPr="00025095">
                      <w:rPr>
                        <w:rFonts w:ascii="Arial" w:hAnsi="Arial" w:cs="Arial"/>
                        <w:color w:val="000000"/>
                        <w:sz w:val="24"/>
                      </w:rPr>
                      <w:t>OFFICIAL</w:t>
                    </w:r>
                  </w:p>
                </w:txbxContent>
              </v:textbox>
              <w10:wrap anchorx="page" anchory="page"/>
            </v:shape>
          </w:pict>
        </mc:Fallback>
      </mc:AlternateContent>
    </w:r>
    <w:r w:rsidR="00B01DD7">
      <w:rPr>
        <w:noProof/>
        <w:lang w:eastAsia="en-GB"/>
      </w:rPr>
      <mc:AlternateContent>
        <mc:Choice Requires="wps">
          <w:drawing>
            <wp:anchor distT="0" distB="0" distL="114300" distR="114300" simplePos="0" relativeHeight="251660288" behindDoc="0" locked="0" layoutInCell="0" allowOverlap="1" wp14:anchorId="406AB775" wp14:editId="39BC00EA">
              <wp:simplePos x="0" y="0"/>
              <wp:positionH relativeFrom="page">
                <wp:posOffset>0</wp:posOffset>
              </wp:positionH>
              <wp:positionV relativeFrom="page">
                <wp:posOffset>190500</wp:posOffset>
              </wp:positionV>
              <wp:extent cx="7772400" cy="252095"/>
              <wp:effectExtent l="0" t="0" r="0" b="14605"/>
              <wp:wrapNone/>
              <wp:docPr id="4" name="MSIPCM2f6742c2a9fde20daaafd785" descr="{&quot;HashCode&quot;:349282919,&quot;Height&quot;:792.0,&quot;Width&quot;:612.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01DD7" w:rsidRPr="00B01DD7" w:rsidRDefault="00B01DD7" w:rsidP="00B01DD7">
                          <w:pPr>
                            <w:spacing w:after="0"/>
                            <w:rPr>
                              <w:rFonts w:ascii="Arial" w:hAnsi="Arial" w:cs="Arial"/>
                              <w:color w:val="000000"/>
                              <w:sz w:val="24"/>
                            </w:rPr>
                          </w:pPr>
                          <w:r w:rsidRPr="00B01DD7">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406AB775" id="MSIPCM2f6742c2a9fde20daaafd785" o:spid="_x0000_s1027" type="#_x0000_t202" alt="{&quot;HashCode&quot;:349282919,&quot;Height&quot;:792.0,&quot;Width&quot;:612.0,&quot;Placement&quot;:&quot;Header&quot;,&quot;Index&quot;:&quot;Primary&quot;,&quot;Section&quot;:2,&quot;Top&quot;:0.0,&quot;Left&quot;:0.0}" style="position:absolute;margin-left:0;margin-top:15pt;width:612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" o:allowincell="f" filled="f" stroked="f" strokeweight=".5pt">
              <v:textbox inset="20pt,0,,0">
                <w:txbxContent>
                  <w:p w:rsidR="00B01DD7" w:rsidRPr="00B01DD7" w:rsidRDefault="00B01DD7" w:rsidP="00B01DD7">
                    <w:pPr>
                      <w:spacing w:after="0"/>
                      <w:rPr>
                        <w:rFonts w:ascii="Arial" w:hAnsi="Arial" w:cs="Arial"/>
                        <w:color w:val="000000"/>
                        <w:sz w:val="24"/>
                      </w:rPr>
                    </w:pPr>
                    <w:r w:rsidRPr="00B01DD7">
                      <w:rPr>
                        <w:rFonts w:ascii="Arial" w:hAnsi="Arial" w:cs="Arial"/>
                        <w:color w:val="000000"/>
                        <w:sz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7C9"/>
    <w:rsid w:val="00025095"/>
    <w:rsid w:val="000B55A2"/>
    <w:rsid w:val="000E74D8"/>
    <w:rsid w:val="00115F99"/>
    <w:rsid w:val="001208C1"/>
    <w:rsid w:val="001754EB"/>
    <w:rsid w:val="00182BE4"/>
    <w:rsid w:val="001E3980"/>
    <w:rsid w:val="00250D42"/>
    <w:rsid w:val="00262BBD"/>
    <w:rsid w:val="00265458"/>
    <w:rsid w:val="00275EBC"/>
    <w:rsid w:val="00286F08"/>
    <w:rsid w:val="00295028"/>
    <w:rsid w:val="002D0129"/>
    <w:rsid w:val="003236F7"/>
    <w:rsid w:val="00354357"/>
    <w:rsid w:val="003F7BE8"/>
    <w:rsid w:val="004010CF"/>
    <w:rsid w:val="00447DB7"/>
    <w:rsid w:val="00452867"/>
    <w:rsid w:val="00454BAD"/>
    <w:rsid w:val="00472CFF"/>
    <w:rsid w:val="004806E7"/>
    <w:rsid w:val="00562E33"/>
    <w:rsid w:val="00580F7B"/>
    <w:rsid w:val="005924DC"/>
    <w:rsid w:val="005F0DAF"/>
    <w:rsid w:val="006307E1"/>
    <w:rsid w:val="00632EEF"/>
    <w:rsid w:val="006357A4"/>
    <w:rsid w:val="00652DA5"/>
    <w:rsid w:val="00743089"/>
    <w:rsid w:val="00745840"/>
    <w:rsid w:val="00764706"/>
    <w:rsid w:val="007D791B"/>
    <w:rsid w:val="008166F6"/>
    <w:rsid w:val="00822F63"/>
    <w:rsid w:val="00835708"/>
    <w:rsid w:val="008672F5"/>
    <w:rsid w:val="009046F2"/>
    <w:rsid w:val="009220DA"/>
    <w:rsid w:val="009844B9"/>
    <w:rsid w:val="00985D2A"/>
    <w:rsid w:val="009F59B1"/>
    <w:rsid w:val="00A01AA8"/>
    <w:rsid w:val="00AF070B"/>
    <w:rsid w:val="00B01DD7"/>
    <w:rsid w:val="00B04E0E"/>
    <w:rsid w:val="00B62056"/>
    <w:rsid w:val="00BB336A"/>
    <w:rsid w:val="00BB6163"/>
    <w:rsid w:val="00BC1D2D"/>
    <w:rsid w:val="00C242C9"/>
    <w:rsid w:val="00C925A2"/>
    <w:rsid w:val="00CC2523"/>
    <w:rsid w:val="00D4488A"/>
    <w:rsid w:val="00D968A9"/>
    <w:rsid w:val="00DA0829"/>
    <w:rsid w:val="00DA33DE"/>
    <w:rsid w:val="00DB3AB3"/>
    <w:rsid w:val="00DC42C1"/>
    <w:rsid w:val="00E07073"/>
    <w:rsid w:val="00E16F8B"/>
    <w:rsid w:val="00E2776F"/>
    <w:rsid w:val="00E45C1F"/>
    <w:rsid w:val="00E63D05"/>
    <w:rsid w:val="00ED6E7C"/>
    <w:rsid w:val="00EF465E"/>
    <w:rsid w:val="00F42DAF"/>
    <w:rsid w:val="00F6224F"/>
    <w:rsid w:val="00F8456E"/>
    <w:rsid w:val="00F979E2"/>
    <w:rsid w:val="00FA0152"/>
    <w:rsid w:val="00FD77C9"/>
    <w:rsid w:val="00FF7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F89050"/>
  <w15:chartTrackingRefBased/>
  <w15:docId w15:val="{C957DBF0-13B4-4D18-8545-A172F4F80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056"/>
    <w:rPr>
      <w:color w:val="0563C1" w:themeColor="hyperlink"/>
      <w:u w:val="single"/>
    </w:rPr>
  </w:style>
  <w:style w:type="character" w:styleId="CommentReference">
    <w:name w:val="annotation reference"/>
    <w:basedOn w:val="DefaultParagraphFont"/>
    <w:uiPriority w:val="99"/>
    <w:semiHidden/>
    <w:unhideWhenUsed/>
    <w:rsid w:val="00F42DAF"/>
    <w:rPr>
      <w:sz w:val="16"/>
      <w:szCs w:val="16"/>
    </w:rPr>
  </w:style>
  <w:style w:type="paragraph" w:styleId="CommentText">
    <w:name w:val="annotation text"/>
    <w:basedOn w:val="Normal"/>
    <w:link w:val="CommentTextChar"/>
    <w:uiPriority w:val="99"/>
    <w:semiHidden/>
    <w:unhideWhenUsed/>
    <w:rsid w:val="00F42DAF"/>
    <w:pPr>
      <w:spacing w:line="240" w:lineRule="auto"/>
    </w:pPr>
    <w:rPr>
      <w:sz w:val="20"/>
      <w:szCs w:val="20"/>
    </w:rPr>
  </w:style>
  <w:style w:type="character" w:customStyle="1" w:styleId="CommentTextChar">
    <w:name w:val="Comment Text Char"/>
    <w:basedOn w:val="DefaultParagraphFont"/>
    <w:link w:val="CommentText"/>
    <w:uiPriority w:val="99"/>
    <w:semiHidden/>
    <w:rsid w:val="00F42DAF"/>
    <w:rPr>
      <w:sz w:val="20"/>
      <w:szCs w:val="20"/>
    </w:rPr>
  </w:style>
  <w:style w:type="paragraph" w:styleId="CommentSubject">
    <w:name w:val="annotation subject"/>
    <w:basedOn w:val="CommentText"/>
    <w:next w:val="CommentText"/>
    <w:link w:val="CommentSubjectChar"/>
    <w:uiPriority w:val="99"/>
    <w:semiHidden/>
    <w:unhideWhenUsed/>
    <w:rsid w:val="00F42DAF"/>
    <w:rPr>
      <w:b/>
      <w:bCs/>
    </w:rPr>
  </w:style>
  <w:style w:type="character" w:customStyle="1" w:styleId="CommentSubjectChar">
    <w:name w:val="Comment Subject Char"/>
    <w:basedOn w:val="CommentTextChar"/>
    <w:link w:val="CommentSubject"/>
    <w:uiPriority w:val="99"/>
    <w:semiHidden/>
    <w:rsid w:val="00F42DAF"/>
    <w:rPr>
      <w:b/>
      <w:bCs/>
      <w:sz w:val="20"/>
      <w:szCs w:val="20"/>
    </w:rPr>
  </w:style>
  <w:style w:type="paragraph" w:styleId="BalloonText">
    <w:name w:val="Balloon Text"/>
    <w:basedOn w:val="Normal"/>
    <w:link w:val="BalloonTextChar"/>
    <w:uiPriority w:val="99"/>
    <w:semiHidden/>
    <w:unhideWhenUsed/>
    <w:rsid w:val="00F42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DAF"/>
    <w:rPr>
      <w:rFonts w:ascii="Segoe UI" w:hAnsi="Segoe UI" w:cs="Segoe UI"/>
      <w:sz w:val="18"/>
      <w:szCs w:val="18"/>
    </w:rPr>
  </w:style>
  <w:style w:type="table" w:styleId="TableGrid">
    <w:name w:val="Table Grid"/>
    <w:basedOn w:val="TableNormal"/>
    <w:uiPriority w:val="59"/>
    <w:rsid w:val="00E1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968A9"/>
    <w:rPr>
      <w:color w:val="954F72" w:themeColor="followedHyperlink"/>
      <w:u w:val="single"/>
    </w:rPr>
  </w:style>
  <w:style w:type="paragraph" w:styleId="Header">
    <w:name w:val="header"/>
    <w:basedOn w:val="Normal"/>
    <w:link w:val="HeaderChar"/>
    <w:uiPriority w:val="99"/>
    <w:unhideWhenUsed/>
    <w:rsid w:val="00ED6E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E7C"/>
  </w:style>
  <w:style w:type="paragraph" w:styleId="Footer">
    <w:name w:val="footer"/>
    <w:basedOn w:val="Normal"/>
    <w:link w:val="FooterChar"/>
    <w:uiPriority w:val="99"/>
    <w:unhideWhenUsed/>
    <w:rsid w:val="00ED6E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70518">
      <w:bodyDiv w:val="1"/>
      <w:marLeft w:val="0"/>
      <w:marRight w:val="0"/>
      <w:marTop w:val="0"/>
      <w:marBottom w:val="0"/>
      <w:divBdr>
        <w:top w:val="none" w:sz="0" w:space="0" w:color="auto"/>
        <w:left w:val="none" w:sz="0" w:space="0" w:color="auto"/>
        <w:bottom w:val="none" w:sz="0" w:space="0" w:color="auto"/>
        <w:right w:val="none" w:sz="0" w:space="0" w:color="auto"/>
      </w:divBdr>
    </w:div>
    <w:div w:id="346950686">
      <w:bodyDiv w:val="1"/>
      <w:marLeft w:val="0"/>
      <w:marRight w:val="0"/>
      <w:marTop w:val="0"/>
      <w:marBottom w:val="0"/>
      <w:divBdr>
        <w:top w:val="none" w:sz="0" w:space="0" w:color="auto"/>
        <w:left w:val="none" w:sz="0" w:space="0" w:color="auto"/>
        <w:bottom w:val="none" w:sz="0" w:space="0" w:color="auto"/>
        <w:right w:val="none" w:sz="0" w:space="0" w:color="auto"/>
      </w:divBdr>
    </w:div>
    <w:div w:id="114959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co.org.uk/your-data-matters/raising-concer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am.infogovernance@nhs.sco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2303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Bell</dc:creator>
  <cp:keywords/>
  <dc:description/>
  <cp:lastModifiedBy>Rebecca Thomson (NHS Grampian)</cp:lastModifiedBy>
  <cp:revision>2</cp:revision>
  <dcterms:created xsi:type="dcterms:W3CDTF">2026-09-17T12:08:00Z</dcterms:created>
  <dcterms:modified xsi:type="dcterms:W3CDTF">2026-09-17T12:08:00Z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99b9c-a89e-442f-9799-431511f14748_Enabled">
    <vt:lpwstr>true</vt:lpwstr>
  </property>
  <property fmtid="{D5CDD505-2E9C-101B-9397-08002B2CF9AE}" pid="3" name="MSIP_Label_b4199b9c-a89e-442f-9799-431511f14748_SetDate">
    <vt:lpwstr>2022-11-23T08:26:32Z</vt:lpwstr>
  </property>
  <property fmtid="{D5CDD505-2E9C-101B-9397-08002B2CF9AE}" pid="4" name="MSIP_Label_b4199b9c-a89e-442f-9799-431511f14748_Method">
    <vt:lpwstr>Privileged</vt:lpwstr>
  </property>
  <property fmtid="{D5CDD505-2E9C-101B-9397-08002B2CF9AE}" pid="5" name="MSIP_Label_b4199b9c-a89e-442f-9799-431511f14748_Name">
    <vt:lpwstr>OFFICIAL</vt:lpwstr>
  </property>
  <property fmtid="{D5CDD505-2E9C-101B-9397-08002B2CF9AE}" pid="6" name="MSIP_Label_b4199b9c-a89e-442f-9799-431511f14748_SiteId">
    <vt:lpwstr>10efe0bd-a030-4bca-809c-b5e6745e499a</vt:lpwstr>
  </property>
  <property fmtid="{D5CDD505-2E9C-101B-9397-08002B2CF9AE}" pid="7" name="MSIP_Label_b4199b9c-a89e-442f-9799-431511f14748_ActionId">
    <vt:lpwstr>3c351184-bdfd-40da-a2e2-1e24ac79a2c4</vt:lpwstr>
  </property>
  <property fmtid="{D5CDD505-2E9C-101B-9397-08002B2CF9AE}" pid="8" name="MSIP_Label_b4199b9c-a89e-442f-9799-431511f14748_ContentBits">
    <vt:lpwstr>3</vt:lpwstr>
  </property>
</Properties>
</file>